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FADC239" w14:textId="77777777" w:rsidR="008901AA" w:rsidRDefault="008901AA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42F9FF6B" w14:textId="1A5759A9" w:rsidR="009A0277" w:rsidRDefault="009A0277" w:rsidP="004A6EBA">
      <w:pPr>
        <w:spacing w:after="120"/>
        <w:rPr>
          <w:rFonts w:ascii="Palatino" w:hAnsi="Palatino"/>
          <w:b/>
          <w:bCs/>
          <w:color w:val="1E583A"/>
        </w:rPr>
      </w:pPr>
    </w:p>
    <w:p w14:paraId="24175AE6" w14:textId="77777777" w:rsidR="0069728E" w:rsidRDefault="0069728E" w:rsidP="001D7409">
      <w:pPr>
        <w:spacing w:after="120"/>
        <w:jc w:val="center"/>
        <w:rPr>
          <w:rFonts w:ascii="Palatino" w:hAnsi="Palatino"/>
          <w:b/>
          <w:bCs/>
          <w:color w:val="1E583A"/>
        </w:rPr>
      </w:pPr>
    </w:p>
    <w:p w14:paraId="18C6145F" w14:textId="77777777" w:rsidR="00D71782" w:rsidRPr="00DA3EE1" w:rsidRDefault="00D71782" w:rsidP="00D71782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Antipasti</w:t>
      </w:r>
    </w:p>
    <w:p w14:paraId="114EDE44" w14:textId="5EA6EE91" w:rsidR="00D71782" w:rsidRDefault="004A6EBA" w:rsidP="00D71782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Ventricina abruzzese con chutney al mango</w:t>
      </w:r>
    </w:p>
    <w:p w14:paraId="2177627F" w14:textId="6743B855" w:rsidR="00F926EC" w:rsidRDefault="004A6EBA" w:rsidP="00D71782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Carpaccio di spada marinato con pomodorini e olive</w:t>
      </w:r>
    </w:p>
    <w:p w14:paraId="19B186C2" w14:textId="77777777" w:rsidR="00D71782" w:rsidRPr="00DA3EE1" w:rsidRDefault="00D71782" w:rsidP="00D71782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Primi piatti</w:t>
      </w:r>
    </w:p>
    <w:p w14:paraId="5E1085A3" w14:textId="25435245" w:rsidR="00D71782" w:rsidRDefault="004A6EBA" w:rsidP="00D71782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 xml:space="preserve">Pici alle verdure di stagione e scaglie di pecorino </w:t>
      </w:r>
    </w:p>
    <w:p w14:paraId="24E3BD04" w14:textId="0A1D8F38" w:rsidR="00F926EC" w:rsidRDefault="004A6EBA" w:rsidP="00D71782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Gnocchi allo speck, zafferano e zucchina</w:t>
      </w:r>
    </w:p>
    <w:p w14:paraId="40C44E4E" w14:textId="67A463A8" w:rsidR="00F926EC" w:rsidRDefault="004A6EBA" w:rsidP="00D71782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Lasagne a merluzzo, pomodorini e olive</w:t>
      </w:r>
    </w:p>
    <w:p w14:paraId="3AE39967" w14:textId="77777777" w:rsidR="00D71782" w:rsidRDefault="00D71782" w:rsidP="00D71782">
      <w:pPr>
        <w:spacing w:after="120"/>
        <w:jc w:val="center"/>
        <w:rPr>
          <w:rFonts w:ascii="Palatino" w:hAnsi="Palatino"/>
          <w:b/>
          <w:bCs/>
          <w:color w:val="1E583A"/>
        </w:rPr>
      </w:pPr>
      <w:r w:rsidRPr="00DA3EE1">
        <w:rPr>
          <w:rFonts w:ascii="Palatino" w:hAnsi="Palatino"/>
          <w:b/>
          <w:bCs/>
          <w:color w:val="1E583A"/>
        </w:rPr>
        <w:t>Secondi piatti</w:t>
      </w:r>
    </w:p>
    <w:p w14:paraId="0251C787" w14:textId="50093447" w:rsidR="00D71782" w:rsidRDefault="004A6EBA" w:rsidP="00D71782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Burrata campana con ventaglio di pomodoro all’origano e gocce di basilico</w:t>
      </w:r>
    </w:p>
    <w:p w14:paraId="77A89042" w14:textId="329A3EC3" w:rsidR="00C07A05" w:rsidRDefault="004A6EBA" w:rsidP="00C07A05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Arrosto di vitello con salsa alle erbe fine e patate al rosmarino</w:t>
      </w:r>
    </w:p>
    <w:p w14:paraId="3FB00F8F" w14:textId="33A57951" w:rsidR="00E84716" w:rsidRPr="00C90940" w:rsidRDefault="004A6EBA" w:rsidP="00C90940">
      <w:pPr>
        <w:spacing w:after="24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 xml:space="preserve">Filettini di triglia dorati con pane al pistacchio e finocchi saltati </w:t>
      </w:r>
    </w:p>
    <w:p w14:paraId="145CC186" w14:textId="7B314D67" w:rsidR="00102AC1" w:rsidRDefault="00F975C3" w:rsidP="00102AC1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2A274E">
        <w:rPr>
          <w:rFonts w:ascii="Palatino" w:hAnsi="Palatino"/>
          <w:b/>
          <w:bCs/>
          <w:color w:val="1E583A"/>
          <w:sz w:val="28"/>
          <w:szCs w:val="28"/>
        </w:rPr>
        <w:t>0</w:t>
      </w:r>
      <w:r w:rsidR="00BB7AF9" w:rsidRPr="00DA3EE1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="00BB7AF9" w:rsidRPr="00DA3EE1">
        <w:rPr>
          <w:rFonts w:ascii="Palatino" w:hAnsi="Palatino"/>
          <w:bCs/>
          <w:color w:val="1E583A"/>
          <w:sz w:val="28"/>
          <w:szCs w:val="28"/>
        </w:rPr>
        <w:t xml:space="preserve"> a persona</w:t>
      </w:r>
    </w:p>
    <w:p w14:paraId="3F269751" w14:textId="110A1543" w:rsidR="00BB7AF9" w:rsidRPr="00F22B21" w:rsidRDefault="00196A38" w:rsidP="00102AC1">
      <w:pPr>
        <w:spacing w:line="280" w:lineRule="exact"/>
        <w:jc w:val="center"/>
        <w:rPr>
          <w:rFonts w:ascii="Palatino" w:hAnsi="Palatino"/>
          <w:bCs/>
          <w:color w:val="1E583A"/>
        </w:rPr>
      </w:pPr>
      <w:r w:rsidRPr="00F22B21">
        <w:rPr>
          <w:rFonts w:ascii="Palatino" w:hAnsi="Palatino"/>
          <w:bCs/>
          <w:color w:val="1E583A"/>
        </w:rPr>
        <w:br/>
      </w:r>
      <w:r w:rsidR="00F22B21" w:rsidRPr="00F22B21">
        <w:rPr>
          <w:rFonts w:ascii="Palatino" w:hAnsi="Palatino"/>
          <w:bCs/>
          <w:i/>
          <w:color w:val="1E583A"/>
        </w:rPr>
        <w:t>comprende due</w:t>
      </w:r>
      <w:r w:rsidR="00BB7AF9" w:rsidRPr="00F22B21">
        <w:rPr>
          <w:rFonts w:ascii="Palatino" w:hAnsi="Palatino"/>
          <w:bCs/>
          <w:i/>
          <w:color w:val="1E583A"/>
        </w:rPr>
        <w:t xml:space="preserve"> portate a scelta tra: antipasti, primi e secondi elencati</w:t>
      </w:r>
    </w:p>
    <w:p w14:paraId="57A2B242" w14:textId="7DB34794" w:rsidR="00BB7AF9" w:rsidRDefault="00BB7AF9" w:rsidP="00393CD7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____________________________________________________________________</w:t>
      </w:r>
    </w:p>
    <w:p w14:paraId="0AF304EF" w14:textId="77777777" w:rsidR="005E5A05" w:rsidRPr="005E5A05" w:rsidRDefault="005E5A05" w:rsidP="00BB7AF9">
      <w:pPr>
        <w:spacing w:line="320" w:lineRule="exact"/>
        <w:jc w:val="center"/>
        <w:rPr>
          <w:rFonts w:ascii="Palatino" w:hAnsi="Palatino"/>
          <w:b/>
          <w:bCs/>
          <w:color w:val="1E583A"/>
          <w:szCs w:val="48"/>
          <w:u w:val="single"/>
        </w:rPr>
      </w:pPr>
    </w:p>
    <w:p w14:paraId="107EB1F3" w14:textId="6B6AF944" w:rsidR="002A1B17" w:rsidRPr="008D5210" w:rsidRDefault="002A1B17" w:rsidP="002A1B17">
      <w:pPr>
        <w:spacing w:line="280" w:lineRule="exact"/>
        <w:jc w:val="center"/>
        <w:rPr>
          <w:rFonts w:ascii="Palatino" w:hAnsi="Palatino"/>
          <w:bCs/>
          <w:color w:val="1E583A"/>
          <w:sz w:val="26"/>
          <w:szCs w:val="56"/>
          <w:u w:val="single"/>
        </w:rPr>
      </w:pPr>
      <w:r w:rsidRPr="00A22C79">
        <w:rPr>
          <w:rFonts w:ascii="Palatino" w:hAnsi="Palatino"/>
          <w:b/>
          <w:color w:val="1E583A"/>
          <w:sz w:val="26"/>
          <w:szCs w:val="56"/>
          <w:u w:val="single"/>
        </w:rPr>
        <w:t>Dolci del giorno</w:t>
      </w:r>
      <w:r w:rsidR="002A274E">
        <w:rPr>
          <w:rFonts w:ascii="Palatino" w:hAnsi="Palatino"/>
          <w:b/>
          <w:color w:val="1E583A"/>
          <w:sz w:val="26"/>
          <w:szCs w:val="56"/>
          <w:u w:val="single"/>
        </w:rPr>
        <w:t xml:space="preserve"> € 3</w:t>
      </w:r>
      <w:r>
        <w:rPr>
          <w:rFonts w:ascii="Palatino" w:hAnsi="Palatino"/>
          <w:b/>
          <w:color w:val="1E583A"/>
          <w:sz w:val="26"/>
          <w:szCs w:val="56"/>
          <w:u w:val="single"/>
        </w:rPr>
        <w:t>,00:</w:t>
      </w:r>
      <w:r>
        <w:rPr>
          <w:rFonts w:ascii="Palatino" w:hAnsi="Palatino"/>
          <w:b/>
          <w:color w:val="1E583A"/>
          <w:sz w:val="26"/>
          <w:szCs w:val="56"/>
        </w:rPr>
        <w:t xml:space="preserve"> </w:t>
      </w:r>
      <w:r w:rsidR="004A6EBA">
        <w:rPr>
          <w:rFonts w:ascii="Palatino" w:hAnsi="Palatino"/>
          <w:bCs/>
          <w:color w:val="1E583A"/>
          <w:sz w:val="26"/>
          <w:szCs w:val="56"/>
        </w:rPr>
        <w:t>Mousse allo yogurt con albicocche caramellate</w:t>
      </w:r>
      <w:r w:rsidR="008D5210">
        <w:rPr>
          <w:rFonts w:ascii="Palatino" w:hAnsi="Palatino"/>
          <w:bCs/>
          <w:color w:val="1E583A"/>
          <w:sz w:val="26"/>
          <w:szCs w:val="56"/>
        </w:rPr>
        <w:t xml:space="preserve">, </w:t>
      </w:r>
      <w:r w:rsidR="005F3E88">
        <w:rPr>
          <w:rFonts w:ascii="Palatino" w:hAnsi="Palatino"/>
          <w:bCs/>
          <w:color w:val="1E583A"/>
          <w:sz w:val="26"/>
          <w:szCs w:val="56"/>
        </w:rPr>
        <w:t>panna cotta con</w:t>
      </w:r>
      <w:r w:rsidR="004A6EBA">
        <w:rPr>
          <w:rFonts w:ascii="Palatino" w:hAnsi="Palatino"/>
          <w:bCs/>
          <w:color w:val="1E583A"/>
          <w:sz w:val="26"/>
          <w:szCs w:val="56"/>
        </w:rPr>
        <w:t xml:space="preserve"> cioccolato o</w:t>
      </w:r>
      <w:r w:rsidR="005F3E88">
        <w:rPr>
          <w:rFonts w:ascii="Palatino" w:hAnsi="Palatino"/>
          <w:bCs/>
          <w:color w:val="1E583A"/>
          <w:sz w:val="26"/>
          <w:szCs w:val="56"/>
        </w:rPr>
        <w:t xml:space="preserve"> </w:t>
      </w:r>
      <w:proofErr w:type="spellStart"/>
      <w:r w:rsidR="005F3E88">
        <w:rPr>
          <w:rFonts w:ascii="Palatino" w:hAnsi="Palatino"/>
          <w:bCs/>
          <w:color w:val="1E583A"/>
          <w:sz w:val="26"/>
          <w:szCs w:val="56"/>
        </w:rPr>
        <w:t>coulis</w:t>
      </w:r>
      <w:proofErr w:type="spellEnd"/>
      <w:r w:rsidR="005F3E88">
        <w:rPr>
          <w:rFonts w:ascii="Palatino" w:hAnsi="Palatino"/>
          <w:bCs/>
          <w:color w:val="1E583A"/>
          <w:sz w:val="26"/>
          <w:szCs w:val="56"/>
        </w:rPr>
        <w:t xml:space="preserve"> di fragole, </w:t>
      </w:r>
      <w:r w:rsidR="004A6EBA">
        <w:rPr>
          <w:rFonts w:ascii="Palatino" w:hAnsi="Palatino"/>
          <w:bCs/>
          <w:color w:val="1E583A"/>
          <w:sz w:val="26"/>
          <w:szCs w:val="56"/>
        </w:rPr>
        <w:t>crema bruciata alla liquirizia</w:t>
      </w:r>
      <w:r w:rsidR="005F3E88">
        <w:rPr>
          <w:rFonts w:ascii="Palatino" w:hAnsi="Palatino"/>
          <w:bCs/>
          <w:color w:val="1E583A"/>
          <w:sz w:val="26"/>
          <w:szCs w:val="56"/>
        </w:rPr>
        <w:t xml:space="preserve">, </w:t>
      </w:r>
      <w:r w:rsidR="004A6EBA">
        <w:rPr>
          <w:rFonts w:ascii="Palatino" w:hAnsi="Palatino"/>
          <w:bCs/>
          <w:color w:val="1E583A"/>
          <w:sz w:val="26"/>
          <w:szCs w:val="56"/>
        </w:rPr>
        <w:t>sorbetto al lime e gin e sorbetto al mango</w:t>
      </w:r>
    </w:p>
    <w:p w14:paraId="087520F9" w14:textId="77777777" w:rsidR="002A1B17" w:rsidRDefault="002A1B17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50B22C39" w14:textId="01E99114" w:rsidR="00AC7242" w:rsidRPr="0069728E" w:rsidRDefault="00AC7242" w:rsidP="00102AC1">
      <w:pPr>
        <w:spacing w:line="320" w:lineRule="exact"/>
        <w:jc w:val="center"/>
        <w:rPr>
          <w:rFonts w:ascii="Palatino" w:hAnsi="Palatino"/>
          <w:b/>
          <w:color w:val="1E583A"/>
          <w:szCs w:val="48"/>
          <w:u w:val="single"/>
        </w:rPr>
      </w:pPr>
      <w:r w:rsidRPr="0069728E">
        <w:rPr>
          <w:rFonts w:ascii="Palatino" w:hAnsi="Palatino"/>
          <w:b/>
          <w:color w:val="1E583A"/>
          <w:szCs w:val="48"/>
          <w:u w:val="single"/>
        </w:rPr>
        <w:t xml:space="preserve">Menù disponibile </w:t>
      </w:r>
      <w:r w:rsidR="00F2045C">
        <w:rPr>
          <w:rFonts w:ascii="Palatino" w:hAnsi="Palatino"/>
          <w:b/>
          <w:color w:val="1E583A"/>
          <w:szCs w:val="48"/>
          <w:u w:val="single"/>
        </w:rPr>
        <w:t>martedì e mercoledì a pranzo</w:t>
      </w:r>
      <w:r w:rsidR="002A274E">
        <w:rPr>
          <w:rFonts w:ascii="Palatino" w:hAnsi="Palatino"/>
          <w:b/>
          <w:color w:val="1E583A"/>
          <w:szCs w:val="48"/>
          <w:u w:val="single"/>
        </w:rPr>
        <w:t xml:space="preserve"> e cena</w:t>
      </w:r>
    </w:p>
    <w:p w14:paraId="40C32B0D" w14:textId="77777777" w:rsidR="0069728E" w:rsidRDefault="0069728E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</w:p>
    <w:p w14:paraId="2648FC7A" w14:textId="3C1D722E" w:rsidR="005B7629" w:rsidRDefault="005B7629" w:rsidP="00102AC1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A seconda del mercato alcuni prodotti potrebbero essere abbattuti all’origine</w:t>
      </w:r>
    </w:p>
    <w:p w14:paraId="60D60C3A" w14:textId="08368808" w:rsidR="0025281B" w:rsidRDefault="0025281B" w:rsidP="00BB7AF9">
      <w:pPr>
        <w:spacing w:line="320" w:lineRule="exact"/>
        <w:jc w:val="center"/>
        <w:rPr>
          <w:rFonts w:ascii="Palatino" w:hAnsi="Palatino"/>
          <w:bCs/>
          <w:color w:val="1E583A"/>
          <w:szCs w:val="48"/>
        </w:rPr>
      </w:pPr>
      <w:r>
        <w:rPr>
          <w:rFonts w:ascii="Palatino" w:hAnsi="Palatino"/>
          <w:bCs/>
          <w:color w:val="1E583A"/>
          <w:szCs w:val="48"/>
        </w:rPr>
        <w:t>I nostri piatti potrebbero contenere allergeni</w:t>
      </w:r>
    </w:p>
    <w:p w14:paraId="1A06434D" w14:textId="3D619905" w:rsidR="00BB7AF9" w:rsidRDefault="0025281B" w:rsidP="0025281B">
      <w:pPr>
        <w:spacing w:line="280" w:lineRule="exact"/>
        <w:ind w:firstLine="708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Per qualsiasi informazione riguardo ad agenti allergeni rivolgersi al personale di sala</w:t>
      </w:r>
      <w:r w:rsidR="00CD6A8B">
        <w:rPr>
          <w:rFonts w:ascii="Palatino" w:hAnsi="Palatino"/>
          <w:bCs/>
          <w:color w:val="1E583A"/>
          <w:sz w:val="22"/>
          <w:szCs w:val="48"/>
        </w:rPr>
        <w:t xml:space="preserve"> per la </w:t>
      </w:r>
    </w:p>
    <w:p w14:paraId="64383938" w14:textId="16828620" w:rsidR="00CD6A8B" w:rsidRDefault="00CD6A8B" w:rsidP="00CD6A8B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  <w:r>
        <w:rPr>
          <w:rFonts w:ascii="Palatino" w:hAnsi="Palatino"/>
          <w:bCs/>
          <w:color w:val="1E583A"/>
          <w:sz w:val="22"/>
          <w:szCs w:val="48"/>
        </w:rPr>
        <w:t>Lista completa</w:t>
      </w:r>
    </w:p>
    <w:p w14:paraId="39C98930" w14:textId="25677E7C" w:rsidR="00BB7AF9" w:rsidRDefault="00BB7AF9" w:rsidP="004A6EBA">
      <w:pPr>
        <w:spacing w:line="280" w:lineRule="exact"/>
        <w:jc w:val="center"/>
        <w:rPr>
          <w:rFonts w:ascii="Palatino" w:hAnsi="Palatino"/>
          <w:bCs/>
          <w:color w:val="1E583A"/>
          <w:sz w:val="22"/>
          <w:szCs w:val="48"/>
        </w:rPr>
      </w:pPr>
      <w:bookmarkStart w:id="0" w:name="_GoBack"/>
      <w:bookmarkEnd w:id="0"/>
      <w:r>
        <w:rPr>
          <w:rFonts w:ascii="Palatino" w:hAnsi="Palatino"/>
          <w:bCs/>
          <w:color w:val="1E583A"/>
          <w:sz w:val="22"/>
          <w:szCs w:val="48"/>
        </w:rPr>
        <w:t>_____________________________________</w:t>
      </w:r>
      <w:r w:rsidR="004A6EBA">
        <w:rPr>
          <w:rFonts w:ascii="Palatino" w:hAnsi="Palatino"/>
          <w:bCs/>
          <w:color w:val="1E583A"/>
          <w:sz w:val="22"/>
          <w:szCs w:val="48"/>
        </w:rPr>
        <w:t>___________________________</w:t>
      </w:r>
    </w:p>
    <w:sectPr w:rsidR="00BB7AF9" w:rsidSect="00EF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8491" w14:textId="77777777" w:rsidR="007B5BA6" w:rsidRDefault="007B5BA6" w:rsidP="00705ED5">
      <w:r>
        <w:separator/>
      </w:r>
    </w:p>
  </w:endnote>
  <w:endnote w:type="continuationSeparator" w:id="0">
    <w:p w14:paraId="07875CCA" w14:textId="77777777" w:rsidR="007B5BA6" w:rsidRDefault="007B5BA6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1B94" w14:textId="77777777" w:rsidR="003621E6" w:rsidRDefault="003621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A483" w14:textId="77777777" w:rsidR="003621E6" w:rsidRDefault="003621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83FE" w14:textId="77777777" w:rsidR="003621E6" w:rsidRDefault="003621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25691" w14:textId="77777777" w:rsidR="007B5BA6" w:rsidRDefault="007B5BA6" w:rsidP="00705ED5">
      <w:r>
        <w:separator/>
      </w:r>
    </w:p>
  </w:footnote>
  <w:footnote w:type="continuationSeparator" w:id="0">
    <w:p w14:paraId="3CE4DA42" w14:textId="77777777" w:rsidR="007B5BA6" w:rsidRDefault="007B5BA6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0471" w14:textId="41D3325F" w:rsidR="003621E6" w:rsidRDefault="007B5BA6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206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3A5D" w14:textId="622DEBA6" w:rsidR="003621E6" w:rsidRDefault="007B5BA6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206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36B0" w14:textId="18448E51" w:rsidR="003621E6" w:rsidRDefault="007B5BA6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206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5"/>
    <w:rsid w:val="00044383"/>
    <w:rsid w:val="00077E68"/>
    <w:rsid w:val="00086404"/>
    <w:rsid w:val="00086DEA"/>
    <w:rsid w:val="00093C41"/>
    <w:rsid w:val="00094339"/>
    <w:rsid w:val="000954A9"/>
    <w:rsid w:val="000A37B7"/>
    <w:rsid w:val="000A7AB6"/>
    <w:rsid w:val="000B1C2E"/>
    <w:rsid w:val="000B6521"/>
    <w:rsid w:val="000C0254"/>
    <w:rsid w:val="000C6462"/>
    <w:rsid w:val="000D4B4D"/>
    <w:rsid w:val="000D6841"/>
    <w:rsid w:val="000D75BD"/>
    <w:rsid w:val="000F5544"/>
    <w:rsid w:val="00102AC1"/>
    <w:rsid w:val="00103561"/>
    <w:rsid w:val="00120BCF"/>
    <w:rsid w:val="00122ED1"/>
    <w:rsid w:val="00126B8A"/>
    <w:rsid w:val="00134025"/>
    <w:rsid w:val="0013796C"/>
    <w:rsid w:val="00150C20"/>
    <w:rsid w:val="00157A0E"/>
    <w:rsid w:val="001601EB"/>
    <w:rsid w:val="00161C0B"/>
    <w:rsid w:val="00171C80"/>
    <w:rsid w:val="00177BC3"/>
    <w:rsid w:val="001869AE"/>
    <w:rsid w:val="00196A38"/>
    <w:rsid w:val="00196F09"/>
    <w:rsid w:val="001B7EAA"/>
    <w:rsid w:val="001D0E4A"/>
    <w:rsid w:val="001D65EC"/>
    <w:rsid w:val="001D7409"/>
    <w:rsid w:val="001E1516"/>
    <w:rsid w:val="001E39F9"/>
    <w:rsid w:val="001F3F43"/>
    <w:rsid w:val="00201BE5"/>
    <w:rsid w:val="00205519"/>
    <w:rsid w:val="002066D5"/>
    <w:rsid w:val="00210666"/>
    <w:rsid w:val="00214428"/>
    <w:rsid w:val="00220D90"/>
    <w:rsid w:val="00223CA4"/>
    <w:rsid w:val="002351C5"/>
    <w:rsid w:val="00235496"/>
    <w:rsid w:val="002428E4"/>
    <w:rsid w:val="0024497F"/>
    <w:rsid w:val="00244EC1"/>
    <w:rsid w:val="0025281B"/>
    <w:rsid w:val="00252990"/>
    <w:rsid w:val="00254A09"/>
    <w:rsid w:val="00290BDB"/>
    <w:rsid w:val="002927DA"/>
    <w:rsid w:val="00295249"/>
    <w:rsid w:val="002A1B17"/>
    <w:rsid w:val="002A20C0"/>
    <w:rsid w:val="002A274E"/>
    <w:rsid w:val="002C291F"/>
    <w:rsid w:val="002C2E60"/>
    <w:rsid w:val="002C6040"/>
    <w:rsid w:val="002D17CA"/>
    <w:rsid w:val="002D2447"/>
    <w:rsid w:val="002D379D"/>
    <w:rsid w:val="002E7016"/>
    <w:rsid w:val="002F08E4"/>
    <w:rsid w:val="003016B8"/>
    <w:rsid w:val="00301DEC"/>
    <w:rsid w:val="00301F52"/>
    <w:rsid w:val="00324ECF"/>
    <w:rsid w:val="0032784A"/>
    <w:rsid w:val="003618FE"/>
    <w:rsid w:val="003621E6"/>
    <w:rsid w:val="0036271D"/>
    <w:rsid w:val="0036458E"/>
    <w:rsid w:val="00387274"/>
    <w:rsid w:val="003912AB"/>
    <w:rsid w:val="00393CD7"/>
    <w:rsid w:val="003A15C7"/>
    <w:rsid w:val="003C3C5E"/>
    <w:rsid w:val="003D3B6C"/>
    <w:rsid w:val="003D5DC4"/>
    <w:rsid w:val="003D6EE4"/>
    <w:rsid w:val="003E70FA"/>
    <w:rsid w:val="003F00AA"/>
    <w:rsid w:val="003F4A8E"/>
    <w:rsid w:val="0040124E"/>
    <w:rsid w:val="0040693C"/>
    <w:rsid w:val="00407D8B"/>
    <w:rsid w:val="00413FA6"/>
    <w:rsid w:val="00417463"/>
    <w:rsid w:val="004315A0"/>
    <w:rsid w:val="00434344"/>
    <w:rsid w:val="00457F9C"/>
    <w:rsid w:val="00475A38"/>
    <w:rsid w:val="00481B7F"/>
    <w:rsid w:val="00493E7E"/>
    <w:rsid w:val="004A64F3"/>
    <w:rsid w:val="004A6EBA"/>
    <w:rsid w:val="004B2F58"/>
    <w:rsid w:val="004B4A72"/>
    <w:rsid w:val="004C5CA6"/>
    <w:rsid w:val="004D26A5"/>
    <w:rsid w:val="004D5987"/>
    <w:rsid w:val="004E474E"/>
    <w:rsid w:val="004F1028"/>
    <w:rsid w:val="00504039"/>
    <w:rsid w:val="005061B9"/>
    <w:rsid w:val="00507197"/>
    <w:rsid w:val="0050746F"/>
    <w:rsid w:val="005129CA"/>
    <w:rsid w:val="00516B56"/>
    <w:rsid w:val="00520306"/>
    <w:rsid w:val="00523C50"/>
    <w:rsid w:val="00532FD4"/>
    <w:rsid w:val="00537E86"/>
    <w:rsid w:val="005416EF"/>
    <w:rsid w:val="00545EC0"/>
    <w:rsid w:val="0055314C"/>
    <w:rsid w:val="0055385E"/>
    <w:rsid w:val="00554843"/>
    <w:rsid w:val="00561F7B"/>
    <w:rsid w:val="00581817"/>
    <w:rsid w:val="00585329"/>
    <w:rsid w:val="00591EF0"/>
    <w:rsid w:val="00596CAF"/>
    <w:rsid w:val="005A2FA7"/>
    <w:rsid w:val="005A5A72"/>
    <w:rsid w:val="005A7536"/>
    <w:rsid w:val="005B07F4"/>
    <w:rsid w:val="005B39A6"/>
    <w:rsid w:val="005B6381"/>
    <w:rsid w:val="005B7629"/>
    <w:rsid w:val="005C6126"/>
    <w:rsid w:val="005C67D9"/>
    <w:rsid w:val="005D0BC6"/>
    <w:rsid w:val="005D26BD"/>
    <w:rsid w:val="005D2BD8"/>
    <w:rsid w:val="005D4328"/>
    <w:rsid w:val="005E3E98"/>
    <w:rsid w:val="005E5A05"/>
    <w:rsid w:val="005E73B7"/>
    <w:rsid w:val="005E74BE"/>
    <w:rsid w:val="005F3E88"/>
    <w:rsid w:val="005F69A6"/>
    <w:rsid w:val="005F6BA4"/>
    <w:rsid w:val="00632BDD"/>
    <w:rsid w:val="006436A3"/>
    <w:rsid w:val="00644859"/>
    <w:rsid w:val="006525F7"/>
    <w:rsid w:val="0065330F"/>
    <w:rsid w:val="00654171"/>
    <w:rsid w:val="00657953"/>
    <w:rsid w:val="00670485"/>
    <w:rsid w:val="00674F5D"/>
    <w:rsid w:val="00680A6B"/>
    <w:rsid w:val="006846BC"/>
    <w:rsid w:val="0068676B"/>
    <w:rsid w:val="00693FE2"/>
    <w:rsid w:val="0069728E"/>
    <w:rsid w:val="006A1011"/>
    <w:rsid w:val="006A3F3D"/>
    <w:rsid w:val="006A57D2"/>
    <w:rsid w:val="006D1473"/>
    <w:rsid w:val="006D3619"/>
    <w:rsid w:val="006D7D96"/>
    <w:rsid w:val="006E0246"/>
    <w:rsid w:val="006F22E5"/>
    <w:rsid w:val="00701981"/>
    <w:rsid w:val="0070548E"/>
    <w:rsid w:val="00705ED5"/>
    <w:rsid w:val="007066B5"/>
    <w:rsid w:val="00722C01"/>
    <w:rsid w:val="0072772E"/>
    <w:rsid w:val="007311A3"/>
    <w:rsid w:val="00744545"/>
    <w:rsid w:val="00771F4B"/>
    <w:rsid w:val="00777D0F"/>
    <w:rsid w:val="00792763"/>
    <w:rsid w:val="007B09A0"/>
    <w:rsid w:val="007B2D45"/>
    <w:rsid w:val="007B5BA6"/>
    <w:rsid w:val="007B7C55"/>
    <w:rsid w:val="007C1736"/>
    <w:rsid w:val="007D25EF"/>
    <w:rsid w:val="007D2606"/>
    <w:rsid w:val="007D45E7"/>
    <w:rsid w:val="007E4E12"/>
    <w:rsid w:val="007F08B1"/>
    <w:rsid w:val="007F172E"/>
    <w:rsid w:val="007F3143"/>
    <w:rsid w:val="007F4576"/>
    <w:rsid w:val="007F465D"/>
    <w:rsid w:val="007F7434"/>
    <w:rsid w:val="008014A4"/>
    <w:rsid w:val="00802715"/>
    <w:rsid w:val="008055D1"/>
    <w:rsid w:val="00807FF6"/>
    <w:rsid w:val="00810CDC"/>
    <w:rsid w:val="008112FD"/>
    <w:rsid w:val="008135DC"/>
    <w:rsid w:val="00814F00"/>
    <w:rsid w:val="00815245"/>
    <w:rsid w:val="00835134"/>
    <w:rsid w:val="00836F58"/>
    <w:rsid w:val="0084281B"/>
    <w:rsid w:val="00845101"/>
    <w:rsid w:val="00854E96"/>
    <w:rsid w:val="00855C1D"/>
    <w:rsid w:val="00857D32"/>
    <w:rsid w:val="00860624"/>
    <w:rsid w:val="0086475E"/>
    <w:rsid w:val="00866F1A"/>
    <w:rsid w:val="00873B9A"/>
    <w:rsid w:val="008756BB"/>
    <w:rsid w:val="008900AE"/>
    <w:rsid w:val="008901AA"/>
    <w:rsid w:val="00891040"/>
    <w:rsid w:val="008930BD"/>
    <w:rsid w:val="00897E18"/>
    <w:rsid w:val="008B3486"/>
    <w:rsid w:val="008B41A0"/>
    <w:rsid w:val="008C6685"/>
    <w:rsid w:val="008D25F4"/>
    <w:rsid w:val="008D2C60"/>
    <w:rsid w:val="008D5210"/>
    <w:rsid w:val="008E3228"/>
    <w:rsid w:val="008E3426"/>
    <w:rsid w:val="008F0E23"/>
    <w:rsid w:val="008F74E7"/>
    <w:rsid w:val="00900E9A"/>
    <w:rsid w:val="0090357F"/>
    <w:rsid w:val="00912F05"/>
    <w:rsid w:val="009250D2"/>
    <w:rsid w:val="009337EF"/>
    <w:rsid w:val="00933C04"/>
    <w:rsid w:val="0093551C"/>
    <w:rsid w:val="009517ED"/>
    <w:rsid w:val="00955A3A"/>
    <w:rsid w:val="00967712"/>
    <w:rsid w:val="00967F0F"/>
    <w:rsid w:val="00970B5C"/>
    <w:rsid w:val="00971460"/>
    <w:rsid w:val="009769B9"/>
    <w:rsid w:val="00984D26"/>
    <w:rsid w:val="00985B1D"/>
    <w:rsid w:val="009908DD"/>
    <w:rsid w:val="00997FD9"/>
    <w:rsid w:val="009A0277"/>
    <w:rsid w:val="009A4F9D"/>
    <w:rsid w:val="009A7476"/>
    <w:rsid w:val="009B03E7"/>
    <w:rsid w:val="009B26DC"/>
    <w:rsid w:val="009C4034"/>
    <w:rsid w:val="009C437B"/>
    <w:rsid w:val="009C6435"/>
    <w:rsid w:val="009D0546"/>
    <w:rsid w:val="009D6ED0"/>
    <w:rsid w:val="009F125F"/>
    <w:rsid w:val="009F1B12"/>
    <w:rsid w:val="009F61B5"/>
    <w:rsid w:val="00A129E4"/>
    <w:rsid w:val="00A15711"/>
    <w:rsid w:val="00A21E17"/>
    <w:rsid w:val="00A24BDF"/>
    <w:rsid w:val="00A30659"/>
    <w:rsid w:val="00A308F8"/>
    <w:rsid w:val="00A42F02"/>
    <w:rsid w:val="00A43FE7"/>
    <w:rsid w:val="00A468D8"/>
    <w:rsid w:val="00A46EA2"/>
    <w:rsid w:val="00A4770A"/>
    <w:rsid w:val="00A5109E"/>
    <w:rsid w:val="00A55341"/>
    <w:rsid w:val="00A67E63"/>
    <w:rsid w:val="00A70391"/>
    <w:rsid w:val="00A8456E"/>
    <w:rsid w:val="00A87955"/>
    <w:rsid w:val="00AC271B"/>
    <w:rsid w:val="00AC7242"/>
    <w:rsid w:val="00AD3D47"/>
    <w:rsid w:val="00AF1B0C"/>
    <w:rsid w:val="00AF705E"/>
    <w:rsid w:val="00B12E64"/>
    <w:rsid w:val="00B16812"/>
    <w:rsid w:val="00B174DB"/>
    <w:rsid w:val="00B24CF1"/>
    <w:rsid w:val="00B302B2"/>
    <w:rsid w:val="00B340A5"/>
    <w:rsid w:val="00B37E4A"/>
    <w:rsid w:val="00B46751"/>
    <w:rsid w:val="00B60652"/>
    <w:rsid w:val="00B635CA"/>
    <w:rsid w:val="00B66132"/>
    <w:rsid w:val="00B73D94"/>
    <w:rsid w:val="00B83364"/>
    <w:rsid w:val="00BA0B6F"/>
    <w:rsid w:val="00BA0CB6"/>
    <w:rsid w:val="00BB14A5"/>
    <w:rsid w:val="00BB7AF9"/>
    <w:rsid w:val="00BC5425"/>
    <w:rsid w:val="00BD01E1"/>
    <w:rsid w:val="00C01BFE"/>
    <w:rsid w:val="00C03F4F"/>
    <w:rsid w:val="00C07A05"/>
    <w:rsid w:val="00C1001C"/>
    <w:rsid w:val="00C10357"/>
    <w:rsid w:val="00C20D5C"/>
    <w:rsid w:val="00C25B43"/>
    <w:rsid w:val="00C3084D"/>
    <w:rsid w:val="00C438CF"/>
    <w:rsid w:val="00C45B12"/>
    <w:rsid w:val="00C56CB2"/>
    <w:rsid w:val="00C87B4E"/>
    <w:rsid w:val="00C90940"/>
    <w:rsid w:val="00CA3542"/>
    <w:rsid w:val="00CB3178"/>
    <w:rsid w:val="00CD43B9"/>
    <w:rsid w:val="00CD5A61"/>
    <w:rsid w:val="00CD6A8B"/>
    <w:rsid w:val="00CE4579"/>
    <w:rsid w:val="00CF23EA"/>
    <w:rsid w:val="00CF710C"/>
    <w:rsid w:val="00D03C52"/>
    <w:rsid w:val="00D05355"/>
    <w:rsid w:val="00D21C74"/>
    <w:rsid w:val="00D257C7"/>
    <w:rsid w:val="00D334F8"/>
    <w:rsid w:val="00D35B8C"/>
    <w:rsid w:val="00D456F5"/>
    <w:rsid w:val="00D60FAB"/>
    <w:rsid w:val="00D67A73"/>
    <w:rsid w:val="00D71782"/>
    <w:rsid w:val="00D81FB8"/>
    <w:rsid w:val="00DA3EE1"/>
    <w:rsid w:val="00DA4651"/>
    <w:rsid w:val="00DB0263"/>
    <w:rsid w:val="00DB0E70"/>
    <w:rsid w:val="00DB29FE"/>
    <w:rsid w:val="00DD391F"/>
    <w:rsid w:val="00DE0CC1"/>
    <w:rsid w:val="00DE19BB"/>
    <w:rsid w:val="00DF4F4E"/>
    <w:rsid w:val="00E24908"/>
    <w:rsid w:val="00E34B51"/>
    <w:rsid w:val="00E35BEF"/>
    <w:rsid w:val="00E377E4"/>
    <w:rsid w:val="00E41C21"/>
    <w:rsid w:val="00E453F7"/>
    <w:rsid w:val="00E50D8D"/>
    <w:rsid w:val="00E5664A"/>
    <w:rsid w:val="00E56CC8"/>
    <w:rsid w:val="00E57929"/>
    <w:rsid w:val="00E63EF5"/>
    <w:rsid w:val="00E72896"/>
    <w:rsid w:val="00E84716"/>
    <w:rsid w:val="00E85B00"/>
    <w:rsid w:val="00E86F70"/>
    <w:rsid w:val="00E9102A"/>
    <w:rsid w:val="00E92810"/>
    <w:rsid w:val="00E95454"/>
    <w:rsid w:val="00EB30E3"/>
    <w:rsid w:val="00EC4EBB"/>
    <w:rsid w:val="00ED612F"/>
    <w:rsid w:val="00EE04DA"/>
    <w:rsid w:val="00EE3351"/>
    <w:rsid w:val="00EE3E48"/>
    <w:rsid w:val="00EF016A"/>
    <w:rsid w:val="00F2045C"/>
    <w:rsid w:val="00F22B21"/>
    <w:rsid w:val="00F22BC3"/>
    <w:rsid w:val="00F27350"/>
    <w:rsid w:val="00F33C18"/>
    <w:rsid w:val="00F3421F"/>
    <w:rsid w:val="00F43F2A"/>
    <w:rsid w:val="00F926EC"/>
    <w:rsid w:val="00F94EF9"/>
    <w:rsid w:val="00F951F6"/>
    <w:rsid w:val="00F975C3"/>
    <w:rsid w:val="00FA19C8"/>
    <w:rsid w:val="00FA7BC9"/>
    <w:rsid w:val="00FB1FD7"/>
    <w:rsid w:val="00FB292F"/>
    <w:rsid w:val="00FB5CFB"/>
    <w:rsid w:val="00FB6008"/>
    <w:rsid w:val="00FC3D71"/>
    <w:rsid w:val="00FC5D5B"/>
    <w:rsid w:val="00FD4B5F"/>
    <w:rsid w:val="00FE003A"/>
    <w:rsid w:val="00FE6217"/>
    <w:rsid w:val="00FE6D0B"/>
    <w:rsid w:val="00FF0852"/>
    <w:rsid w:val="00FF2A5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7B1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1E50-342F-4600-800D-2A894BE8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</cp:lastModifiedBy>
  <cp:revision>3</cp:revision>
  <cp:lastPrinted>2020-07-22T11:45:00Z</cp:lastPrinted>
  <dcterms:created xsi:type="dcterms:W3CDTF">2021-09-19T15:26:00Z</dcterms:created>
  <dcterms:modified xsi:type="dcterms:W3CDTF">2021-09-19T15:26:00Z</dcterms:modified>
</cp:coreProperties>
</file>